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16" w:lineRule="auto"/>
        <w:ind w:left="-426" w:firstLine="0"/>
        <w:jc w:val="center"/>
        <w:rPr>
          <w:rFonts w:ascii="Arial Black" w:cs="Arial Black" w:eastAsia="Arial Black" w:hAnsi="Arial Black"/>
          <w:b w:val="1"/>
          <w:color w:val="c0504d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c0504d"/>
          <w:sz w:val="24"/>
          <w:szCs w:val="24"/>
          <w:rtl w:val="0"/>
        </w:rPr>
        <w:t xml:space="preserve">ПАМЯТКА АНТИТЕРРОРИСТИЧЕСКОЙ БЕЗОПАСНОСТИ</w:t>
      </w:r>
    </w:p>
    <w:p w:rsidR="00000000" w:rsidDel="00000000" w:rsidP="00000000" w:rsidRDefault="00000000" w:rsidRPr="00000000" w14:paraId="00000002">
      <w:pPr>
        <w:spacing w:after="0" w:line="216" w:lineRule="auto"/>
        <w:jc w:val="center"/>
        <w:rPr>
          <w:rFonts w:ascii="Times New Roman" w:cs="Times New Roman" w:eastAsia="Times New Roman" w:hAnsi="Times New Roman"/>
          <w:b w:val="1"/>
          <w:color w:val="1f497d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24"/>
          <w:szCs w:val="24"/>
          <w:u w:val="single"/>
          <w:rtl w:val="0"/>
        </w:rPr>
        <w:t xml:space="preserve">Уважаемые жители и гости города Саратова!</w:t>
      </w:r>
    </w:p>
    <w:p w:rsidR="00000000" w:rsidDel="00000000" w:rsidP="00000000" w:rsidRDefault="00000000" w:rsidRPr="00000000" w14:paraId="00000003">
      <w:pPr>
        <w:spacing w:after="0" w:line="206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преддверии праздничных мероприятий с массовым участием граждан администрация муниципального образования «Город Саратов» обращает ваше внимание на неукоснительное соблюдение мер антитеррористической безопасности: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" w:lineRule="auto"/>
        <w:ind w:left="0" w:right="0" w:firstLine="284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соблюдать и поддерживать общественный порядок, не допускать выкрики или иные действия, оскорбляющие других граждан и угрожающие общественной безопасности;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" w:lineRule="auto"/>
        <w:ind w:left="0" w:right="0" w:firstLine="284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оставлять без присмотра несовершеннолетних детей, свои вещи, сумки;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" w:lineRule="auto"/>
        <w:ind w:left="0" w:right="0" w:firstLine="284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парковать автотранспорт в специально отведенных местах;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" w:lineRule="auto"/>
        <w:ind w:left="0" w:right="0" w:firstLine="284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сторониться и фиксировать регистрационные номера транспортных средств, припаркованных с явными нарушениями правил дорожного движения, стараться запоминать приметы лиц, производящих погрузку и выгрузку из этих автомобилей различных грузов;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" w:lineRule="auto"/>
        <w:ind w:left="0" w:right="0" w:firstLine="284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обращать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" w:lineRule="auto"/>
        <w:ind w:left="0" w:right="0" w:firstLine="284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остерегаться людей с большими сумками и чемоданами, особенно, если они находятся в месте, не подходящем для такой поклажи. Быть внимательным, постараться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пытаться их останавливать самим – вы можете стать их первой жертвой. Стараться удалиться на максимальное расстояние от тех, кто ведет себя неадекватно, нервозно, испуганно, оглядываясь, проверяя что-то в одежде или в багаже;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" w:lineRule="auto"/>
        <w:ind w:left="0" w:right="0" w:firstLine="284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никогда не принимать от незнакомцев пакеты и сумки, не прикасаться к забытым кем-то бесхозным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вещам (на улице, в подъезде, магазине, общественном транспорте и т.д.): сумки, коробки, чемоданы, рюкзаки, пакеты, детские игрушки и т.п.;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" w:lineRule="auto"/>
        <w:ind w:left="0" w:right="0" w:firstLine="284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возникновении экстренных ситуаций действовать согласно указаниям сотрудников правоохранительных органов и органов безопасности, не создавать паники. </w:t>
      </w:r>
    </w:p>
    <w:p w:rsidR="00000000" w:rsidDel="00000000" w:rsidP="00000000" w:rsidRDefault="00000000" w:rsidRPr="00000000" w14:paraId="0000000C">
      <w:pPr>
        <w:spacing w:after="0" w:line="206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ВАЖНО!!! ПРИ ОБНАРУЖЕНИИ БЕСПИЛОТНОГО ВОЗДУШНОГО СУДНА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Сообщить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ГУ МВД России по Саратовской области по телефону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74-13-33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УФСБ России по Саратовской области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37-30-01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либо позвонить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112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 мобильного телефона):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 и время обнаружения БВС, адресные ориентиры;</w:t>
      </w:r>
    </w:p>
    <w:p w:rsidR="00000000" w:rsidDel="00000000" w:rsidP="00000000" w:rsidRDefault="00000000" w:rsidRPr="00000000" w14:paraId="0000000F">
      <w:pPr>
        <w:spacing w:after="0" w:line="206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описание типа (квадрокоптерный или самолетный) и направления полета БВС;</w:t>
      </w:r>
    </w:p>
    <w:p w:rsidR="00000000" w:rsidDel="00000000" w:rsidP="00000000" w:rsidRDefault="00000000" w:rsidRPr="00000000" w14:paraId="00000010">
      <w:pPr>
        <w:spacing w:after="0" w:line="206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наличие или отсутствие на БВС прикрепленных грузов, средств фото- и видеосъемки;</w:t>
      </w:r>
    </w:p>
    <w:p w:rsidR="00000000" w:rsidDel="00000000" w:rsidP="00000000" w:rsidRDefault="00000000" w:rsidRPr="00000000" w14:paraId="00000011">
      <w:pPr>
        <w:spacing w:after="0" w:line="206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при наличии визуальных данных о лице, предположительно управляющем БВС (пилоте), сведения о его месторасположении, внешнем описании, используемом автотранспорте;</w:t>
      </w:r>
    </w:p>
    <w:p w:rsidR="00000000" w:rsidDel="00000000" w:rsidP="00000000" w:rsidRDefault="00000000" w:rsidRPr="00000000" w14:paraId="00000012">
      <w:pPr>
        <w:spacing w:after="0" w:line="206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данные о себе: фамилию, имя, отчество, контактный телефон для связи;</w:t>
      </w:r>
    </w:p>
    <w:p w:rsidR="00000000" w:rsidDel="00000000" w:rsidP="00000000" w:rsidRDefault="00000000" w:rsidRPr="00000000" w14:paraId="00000013">
      <w:pPr>
        <w:spacing w:after="0" w:line="206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иную информацию, имеющую значение для принятия решения о пресечении нахождении БВС в воздушном пространстве над территорией объекта.</w:t>
      </w:r>
    </w:p>
    <w:p w:rsidR="00000000" w:rsidDel="00000000" w:rsidP="00000000" w:rsidRDefault="00000000" w:rsidRPr="00000000" w14:paraId="00000014">
      <w:pPr>
        <w:spacing w:after="0" w:line="206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После передачи информации: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находится на связи по указанному в своем сообщении телефону;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 возможности, с безопасного расстояния сохранять визуальный контакт с БВС, не пытаясь приблизиться к нему (его пилоту), в том числе при снижении или приземлении БВС;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при наличии мобильных средств фото- или видеосъемки и визуальных возможностей, зафиксировать нахождение БВС в воздушном пространстве, нахождении предполагаемого пилота, для последующей передачи в правоохранительные органы.</w:t>
      </w:r>
    </w:p>
    <w:p w:rsidR="00000000" w:rsidDel="00000000" w:rsidP="00000000" w:rsidRDefault="00000000" w:rsidRPr="00000000" w14:paraId="00000018">
      <w:pPr>
        <w:spacing w:after="0" w:line="206" w:lineRule="auto"/>
        <w:ind w:firstLine="568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 случае получения от дежурных служб ГУ МВД России по Саратовской области, УФСБ России по саратовской области дополнительных указаний (рекомендаций) действовать в соответствии с ними.</w:t>
      </w:r>
    </w:p>
    <w:p w:rsidR="00000000" w:rsidDel="00000000" w:rsidP="00000000" w:rsidRDefault="00000000" w:rsidRPr="00000000" w14:paraId="00000019">
      <w:pPr>
        <w:spacing w:after="0" w:line="240" w:lineRule="auto"/>
        <w:ind w:firstLine="56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Несанкционированное использование БВС на территории Саратовской области ЗАПРЕЩЕНО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(постановление Правительства Саратовской области от 24.10.2022 № 39)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НАПОМИНАЕМ!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Заведомо ложное сообщение об акте терроризма является преступлением против общественной безопасности, и в соответствии со ст. 207 Уголовного Кодекса РФ предусматривает наказание в виде штрафа в размере до 200 тысяч рублей, до лишения свободы сроком до 3 лет. Кроме того, подлежат возмещению затраты и ущерб, причинённые таким сообщением. </w:t>
      </w:r>
    </w:p>
    <w:p w:rsidR="00000000" w:rsidDel="00000000" w:rsidP="00000000" w:rsidRDefault="00000000" w:rsidRPr="00000000" w14:paraId="0000001C">
      <w:pPr>
        <w:spacing w:after="0" w:line="206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 всех подозрительных предметах, людях и происшествиях немедленно сообщите в Единую дежурную диспетчерскую службу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муниципального образования «Город Саратов» по телефону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659-659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дежурную часть УМВД России по г. Саратову 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747-016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дежурную службу УФСБ России по Саратовской области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37-30-01,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37-30-90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либо позвоните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101, 112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(с мобильного телефона). </w:t>
      </w:r>
    </w:p>
    <w:p w:rsidR="00000000" w:rsidDel="00000000" w:rsidP="00000000" w:rsidRDefault="00000000" w:rsidRPr="00000000" w14:paraId="0000001D">
      <w:pPr>
        <w:spacing w:after="0" w:line="206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Деятельность лиц по созданию объединений и распространению призывов к экстремистской деятельности, является основанием для привлечения их к уголовной ответственности за совершение преступления по ч. 1 ст. 282 Уголовного кодекса Российской Федерации. Частью 2 статьи 282.1 Уголовного кодекса Российской Федерации установлена уголовная ответственность за участие в экстремистском сообществе, то есть организованной группы лиц для подготовки или совершения преступлений экстремистской направленности.</w:t>
      </w:r>
    </w:p>
    <w:p w:rsidR="00000000" w:rsidDel="00000000" w:rsidP="00000000" w:rsidRDefault="00000000" w:rsidRPr="00000000" w14:paraId="0000001E">
      <w:pPr>
        <w:spacing w:after="0" w:line="206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06" w:lineRule="auto"/>
        <w:jc w:val="center"/>
        <w:rPr>
          <w:rFonts w:ascii="Arial Black" w:cs="Arial Black" w:eastAsia="Arial Black" w:hAnsi="Arial Black"/>
          <w:b w:val="1"/>
          <w:color w:val="c0504d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c0504d"/>
          <w:sz w:val="24"/>
          <w:szCs w:val="24"/>
          <w:rtl w:val="0"/>
        </w:rPr>
        <w:t xml:space="preserve">ПОМНИТЕ соблюдение указанных правил поможет сохранить вам жизнь и здоровье!</w:t>
      </w:r>
    </w:p>
    <w:sectPr>
      <w:pgSz w:h="16838" w:w="11906" w:orient="portrait"/>
      <w:pgMar w:bottom="284" w:top="142" w:left="851" w:right="707" w:header="136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928" w:hanging="360"/>
      </w:pPr>
      <w:rPr>
        <w:rFonts w:ascii="Noto Sans Symbols" w:cs="Noto Sans Symbols" w:eastAsia="Noto Sans Symbols" w:hAnsi="Noto Sans Symbols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